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FC2D" w14:textId="1005CAE1" w:rsidR="0044063B" w:rsidRPr="001D55E2" w:rsidRDefault="0044063B" w:rsidP="00E4501B">
      <w:pPr>
        <w:spacing w:before="240" w:after="240" w:line="240" w:lineRule="auto"/>
        <w:rPr>
          <w:rFonts w:ascii="Abadi" w:hAnsi="Abadi"/>
          <w:bCs/>
          <w:sz w:val="22"/>
          <w:szCs w:val="22"/>
          <w:lang w:val="en-US"/>
        </w:rPr>
      </w:pPr>
      <w:r w:rsidRPr="001D55E2">
        <w:rPr>
          <w:rFonts w:ascii="Abadi" w:hAnsi="Abadi"/>
          <w:bCs/>
          <w:sz w:val="22"/>
          <w:szCs w:val="22"/>
          <w:lang w:val="en-US"/>
        </w:rPr>
        <w:t>Email</w:t>
      </w:r>
      <w:r w:rsidR="00ED6843">
        <w:rPr>
          <w:rFonts w:ascii="Abadi" w:hAnsi="Abadi"/>
          <w:bCs/>
          <w:sz w:val="22"/>
          <w:szCs w:val="22"/>
          <w:lang w:val="en-US"/>
        </w:rPr>
        <w:t xml:space="preserve"> adresse</w:t>
      </w:r>
      <w:r w:rsidRPr="001D55E2">
        <w:rPr>
          <w:rFonts w:ascii="Abadi" w:hAnsi="Abadi"/>
          <w:bCs/>
          <w:sz w:val="22"/>
          <w:szCs w:val="22"/>
          <w:lang w:val="en-US"/>
        </w:rPr>
        <w:t xml:space="preserve">: </w:t>
      </w:r>
      <w:r w:rsidR="00252D99" w:rsidRPr="001D55E2">
        <w:rPr>
          <w:rFonts w:ascii="Abadi" w:hAnsi="Abadi"/>
          <w:bCs/>
          <w:sz w:val="22"/>
          <w:szCs w:val="22"/>
          <w:lang w:val="en-US"/>
        </w:rPr>
        <w:t>cab-jorgensen-contact@ec.europa.eu</w:t>
      </w:r>
    </w:p>
    <w:p w14:paraId="127235B9" w14:textId="6026CA99" w:rsidR="000B23E2" w:rsidRPr="001D55E2" w:rsidRDefault="0044063B" w:rsidP="00E4501B">
      <w:pPr>
        <w:spacing w:before="240" w:after="240" w:line="240" w:lineRule="auto"/>
        <w:rPr>
          <w:rFonts w:ascii="Abadi" w:hAnsi="Abadi"/>
          <w:bCs/>
          <w:sz w:val="22"/>
          <w:szCs w:val="22"/>
        </w:rPr>
      </w:pPr>
      <w:r w:rsidRPr="001D55E2">
        <w:rPr>
          <w:rFonts w:ascii="Abadi" w:hAnsi="Abadi"/>
          <w:bCs/>
          <w:sz w:val="22"/>
          <w:szCs w:val="22"/>
        </w:rPr>
        <w:t>Emne</w:t>
      </w:r>
      <w:r w:rsidR="00ED6843">
        <w:rPr>
          <w:rFonts w:ascii="Abadi" w:hAnsi="Abadi"/>
          <w:bCs/>
          <w:sz w:val="22"/>
          <w:szCs w:val="22"/>
        </w:rPr>
        <w:t>linjen</w:t>
      </w:r>
      <w:r w:rsidRPr="001D55E2">
        <w:rPr>
          <w:rFonts w:ascii="Abadi" w:hAnsi="Abadi"/>
          <w:bCs/>
          <w:sz w:val="22"/>
          <w:szCs w:val="22"/>
        </w:rPr>
        <w:t>: Stem imod borgerinitiativet “My Voice, My Choice” I EU-kommissionen</w:t>
      </w:r>
    </w:p>
    <w:p w14:paraId="541D5C8B" w14:textId="77777777" w:rsidR="000B23E2" w:rsidRPr="001D55E2" w:rsidRDefault="000B23E2" w:rsidP="00E4501B">
      <w:pPr>
        <w:spacing w:before="240" w:after="240" w:line="240" w:lineRule="auto"/>
        <w:rPr>
          <w:rFonts w:ascii="Abadi" w:hAnsi="Abadi"/>
          <w:b/>
          <w:sz w:val="22"/>
          <w:szCs w:val="22"/>
        </w:rPr>
      </w:pPr>
    </w:p>
    <w:p w14:paraId="1E589F76" w14:textId="77777777" w:rsidR="001D55E2" w:rsidRPr="00A31BC9" w:rsidRDefault="001D55E2" w:rsidP="001D55E2">
      <w:pPr>
        <w:spacing w:before="240" w:after="240"/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Kære Dan Jørgensen!</w:t>
      </w:r>
    </w:p>
    <w:p w14:paraId="48EA3FF1" w14:textId="40B87BE4" w:rsidR="001D55E2" w:rsidRPr="00A31BC9" w:rsidRDefault="00CB2E05" w:rsidP="001D55E2">
      <w:pPr>
        <w:spacing w:before="240" w:after="240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Jeg</w:t>
      </w:r>
      <w:r w:rsidR="001D55E2" w:rsidRPr="00A31BC9">
        <w:rPr>
          <w:rFonts w:ascii="Abadi" w:hAnsi="Abadi"/>
          <w:sz w:val="22"/>
          <w:szCs w:val="22"/>
        </w:rPr>
        <w:t xml:space="preserve"> skriver som bekymre</w:t>
      </w:r>
      <w:r>
        <w:rPr>
          <w:rFonts w:ascii="Abadi" w:hAnsi="Abadi"/>
          <w:sz w:val="22"/>
          <w:szCs w:val="22"/>
        </w:rPr>
        <w:t>t</w:t>
      </w:r>
      <w:r w:rsidR="001D55E2" w:rsidRPr="00A31BC9">
        <w:rPr>
          <w:rFonts w:ascii="Abadi" w:hAnsi="Abadi"/>
          <w:sz w:val="22"/>
          <w:szCs w:val="22"/>
        </w:rPr>
        <w:t xml:space="preserve"> borger. Det drejer sig om EU-borgerinitiativet </w:t>
      </w:r>
      <w:r w:rsidR="001D55E2" w:rsidRPr="00A31BC9">
        <w:rPr>
          <w:rFonts w:ascii="Abadi" w:hAnsi="Abadi"/>
          <w:i/>
          <w:iCs/>
          <w:sz w:val="22"/>
          <w:szCs w:val="22"/>
        </w:rPr>
        <w:t>My Voice, My Choice,</w:t>
      </w:r>
      <w:r w:rsidR="001D55E2" w:rsidRPr="00A31BC9">
        <w:rPr>
          <w:rFonts w:ascii="Abadi" w:hAnsi="Abadi"/>
          <w:sz w:val="22"/>
          <w:szCs w:val="22"/>
        </w:rPr>
        <w:t xml:space="preserve"> som snart skal drøftes i Kommissionen. </w:t>
      </w:r>
      <w:r>
        <w:rPr>
          <w:rFonts w:ascii="Abadi" w:hAnsi="Abadi"/>
          <w:sz w:val="22"/>
          <w:szCs w:val="22"/>
        </w:rPr>
        <w:t>Jeg</w:t>
      </w:r>
      <w:r w:rsidR="001D55E2" w:rsidRPr="00A31BC9">
        <w:rPr>
          <w:rFonts w:ascii="Abadi" w:hAnsi="Abadi"/>
          <w:sz w:val="22"/>
          <w:szCs w:val="22"/>
        </w:rPr>
        <w:t xml:space="preserve"> vil gerne opfordre dig til at gå imod det</w:t>
      </w:r>
      <w:r>
        <w:rPr>
          <w:rFonts w:ascii="Abadi" w:hAnsi="Abadi"/>
          <w:sz w:val="22"/>
          <w:szCs w:val="22"/>
        </w:rPr>
        <w:t>!</w:t>
      </w:r>
    </w:p>
    <w:p w14:paraId="5DA3E4BA" w14:textId="77777777" w:rsidR="001D55E2" w:rsidRPr="00A31BC9" w:rsidRDefault="001D55E2" w:rsidP="001D55E2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Initiativet har som sit mål at gøre EU ansvarlig for finansiering af abortadgang for alle kvinder i EU. Ønsket udspringer af en reel erkendelse af, at der er gravide kvinder i EU, der har det svært. Men forslaget til løsning af dette problem er det helt forkerte.</w:t>
      </w:r>
    </w:p>
    <w:p w14:paraId="738AAE26" w14:textId="77777777" w:rsidR="001D55E2" w:rsidRPr="00A31BC9" w:rsidRDefault="001D55E2" w:rsidP="001D55E2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 xml:space="preserve">Borgerinitiativet falder klart uden for Unionens kompetenceområde i henhold til artikel 5 i traktaten om Den Europæiske Union (TEU) og nærhedsprincippet. Abortpolitik er og skal fortsætte med at være et anliggende for de </w:t>
      </w:r>
      <w:r w:rsidRPr="00A31BC9">
        <w:rPr>
          <w:rFonts w:ascii="Abadi" w:hAnsi="Abadi"/>
          <w:i/>
          <w:iCs/>
          <w:sz w:val="22"/>
          <w:szCs w:val="22"/>
        </w:rPr>
        <w:t>nationale</w:t>
      </w:r>
      <w:r w:rsidRPr="00A31BC9">
        <w:rPr>
          <w:rFonts w:ascii="Abadi" w:hAnsi="Abadi"/>
          <w:sz w:val="22"/>
          <w:szCs w:val="22"/>
        </w:rPr>
        <w:t xml:space="preserve"> myndigheder. Ethvert forsøg fra Kommissionens side på at lovgive om eller finansiere sådanne aktiviteter ville være en </w:t>
      </w:r>
      <w:r w:rsidRPr="00A31BC9">
        <w:rPr>
          <w:rFonts w:ascii="Abadi" w:hAnsi="Abadi"/>
          <w:i/>
          <w:iCs/>
          <w:sz w:val="22"/>
          <w:szCs w:val="22"/>
        </w:rPr>
        <w:t>overskridelse</w:t>
      </w:r>
      <w:r w:rsidRPr="00A31BC9">
        <w:rPr>
          <w:rFonts w:ascii="Abadi" w:hAnsi="Abadi"/>
          <w:sz w:val="22"/>
          <w:szCs w:val="22"/>
        </w:rPr>
        <w:t xml:space="preserve"> af EU's beføjelser og </w:t>
      </w:r>
      <w:r w:rsidRPr="00A31BC9">
        <w:rPr>
          <w:rFonts w:ascii="Abadi" w:hAnsi="Abadi"/>
          <w:i/>
          <w:iCs/>
          <w:sz w:val="22"/>
          <w:szCs w:val="22"/>
        </w:rPr>
        <w:t xml:space="preserve">underminere </w:t>
      </w:r>
      <w:r w:rsidRPr="00A31BC9">
        <w:rPr>
          <w:rFonts w:ascii="Abadi" w:hAnsi="Abadi"/>
          <w:sz w:val="22"/>
          <w:szCs w:val="22"/>
        </w:rPr>
        <w:t xml:space="preserve">medlemsstaternes demokratiske suverænitet og </w:t>
      </w:r>
      <w:r w:rsidRPr="00A31BC9">
        <w:rPr>
          <w:rFonts w:ascii="Abadi" w:hAnsi="Abadi"/>
          <w:i/>
          <w:iCs/>
          <w:sz w:val="22"/>
          <w:szCs w:val="22"/>
        </w:rPr>
        <w:t>ødelægge</w:t>
      </w:r>
      <w:r w:rsidRPr="00A31BC9">
        <w:rPr>
          <w:rFonts w:ascii="Abadi" w:hAnsi="Abadi"/>
          <w:sz w:val="22"/>
          <w:szCs w:val="22"/>
        </w:rPr>
        <w:t xml:space="preserve"> sammenhængskraften i unionen.</w:t>
      </w:r>
    </w:p>
    <w:p w14:paraId="2A47EE4D" w14:textId="77777777" w:rsidR="001D55E2" w:rsidRPr="00A31BC9" w:rsidRDefault="001D55E2" w:rsidP="001D55E2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Desuden er dette borgerinitiativ i strid med EU's grundlæggende værdier – ikke mindst respekten for menneskets værdighed og beskyttelse af livet, som det er fastsat i artikel 2 i EU-traktaten og chartret om grundlæggende rettigheder. At fremme eller finansiere abort gennem EU-mekanismer ville udgøre et alvorligt etisk og politisk skifte, der er helt fremmed for traktaternes ånd.</w:t>
      </w:r>
    </w:p>
    <w:p w14:paraId="248DDB9D" w14:textId="2AD3BA0C" w:rsidR="001D55E2" w:rsidRPr="00A31BC9" w:rsidRDefault="00AA7F24" w:rsidP="001D55E2">
      <w:pPr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Jeg</w:t>
      </w:r>
      <w:r w:rsidR="001D55E2" w:rsidRPr="00A31BC9">
        <w:rPr>
          <w:rFonts w:ascii="Abadi" w:hAnsi="Abadi"/>
          <w:sz w:val="22"/>
          <w:szCs w:val="22"/>
        </w:rPr>
        <w:t xml:space="preserve"> vil også gerne minde om, at borgerinitiativet »One of Us« — der blev støttet af mere end 1,7 millioner europæiske borgere — blev afvist med den begrundelse, at EU-midler ikke blev og ikke ville blive brugt til at finansiere aktiviteter, der involverede aborttjenester. At støtte »My Voice, My Choice« i dag ville derfor være stærkt politisk inkonsekvent.</w:t>
      </w:r>
    </w:p>
    <w:p w14:paraId="712ECF21" w14:textId="77777777" w:rsidR="001D55E2" w:rsidRPr="00A31BC9" w:rsidRDefault="001D55E2" w:rsidP="001D55E2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 xml:space="preserve">Desuden er borgerinitiativet ikke en vej til større frihed for kvinder, men vil tværtimod sløre den virkelighed, at mange kvinder i EU savner helt basal støtte til at </w:t>
      </w:r>
      <w:r w:rsidRPr="00A31BC9">
        <w:rPr>
          <w:rFonts w:ascii="Abadi" w:hAnsi="Abadi"/>
          <w:i/>
          <w:iCs/>
          <w:sz w:val="22"/>
          <w:szCs w:val="22"/>
        </w:rPr>
        <w:t xml:space="preserve">gennemføre </w:t>
      </w:r>
      <w:r w:rsidRPr="00A31BC9">
        <w:rPr>
          <w:rFonts w:ascii="Abadi" w:hAnsi="Abadi"/>
          <w:sz w:val="22"/>
          <w:szCs w:val="22"/>
        </w:rPr>
        <w:t>en graviditet, de ikke har noget ønske om at afbryde. Ikke alle lande har som Danmark et stærkt socialt sikkerhedsnet.</w:t>
      </w:r>
    </w:p>
    <w:p w14:paraId="2BCD0E90" w14:textId="461FA875" w:rsidR="001D55E2" w:rsidRPr="00A31BC9" w:rsidRDefault="001D55E2" w:rsidP="001D55E2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 xml:space="preserve">Af disse grunde opfordrer </w:t>
      </w:r>
      <w:r w:rsidR="00AA7F24">
        <w:rPr>
          <w:rFonts w:ascii="Abadi" w:hAnsi="Abadi"/>
          <w:sz w:val="22"/>
          <w:szCs w:val="22"/>
        </w:rPr>
        <w:t>jeg</w:t>
      </w:r>
      <w:r w:rsidRPr="00A31BC9">
        <w:rPr>
          <w:rFonts w:ascii="Abadi" w:hAnsi="Abadi"/>
          <w:color w:val="EE0000"/>
          <w:sz w:val="22"/>
          <w:szCs w:val="22"/>
        </w:rPr>
        <w:t xml:space="preserve"> </w:t>
      </w:r>
      <w:r w:rsidRPr="00A31BC9">
        <w:rPr>
          <w:rFonts w:ascii="Abadi" w:hAnsi="Abadi"/>
          <w:sz w:val="22"/>
          <w:szCs w:val="22"/>
        </w:rPr>
        <w:t>dig til at:</w:t>
      </w:r>
    </w:p>
    <w:p w14:paraId="74B4819A" w14:textId="77777777" w:rsidR="001D55E2" w:rsidRPr="00A31BC9" w:rsidRDefault="001D55E2" w:rsidP="001D55E2">
      <w:pPr>
        <w:pStyle w:val="Listeafsnit"/>
        <w:numPr>
          <w:ilvl w:val="0"/>
          <w:numId w:val="1"/>
        </w:num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stemme imod ethvert forslag om at følge op på borgerinitiativet »My Voice, My Choice«</w:t>
      </w:r>
    </w:p>
    <w:p w14:paraId="4BDCE23D" w14:textId="77777777" w:rsidR="001D55E2" w:rsidRPr="00A31BC9" w:rsidRDefault="001D55E2" w:rsidP="001D55E2">
      <w:pPr>
        <w:pStyle w:val="Listeafsnit"/>
        <w:numPr>
          <w:ilvl w:val="0"/>
          <w:numId w:val="1"/>
        </w:num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respektere og genbekræfte grænserne for EU's kompetencer og nærhedsprincippet</w:t>
      </w:r>
    </w:p>
    <w:p w14:paraId="73E00A36" w14:textId="77777777" w:rsidR="001D55E2" w:rsidRPr="00A31BC9" w:rsidRDefault="001D55E2" w:rsidP="001D55E2">
      <w:pPr>
        <w:pStyle w:val="Listeafsnit"/>
        <w:numPr>
          <w:ilvl w:val="0"/>
          <w:numId w:val="1"/>
        </w:num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sikre, at EU-midler aldrig bruges til at fremme eller finansiere abortrelaterede aktiviteter.</w:t>
      </w:r>
    </w:p>
    <w:p w14:paraId="74F4A177" w14:textId="2EC38FDB" w:rsidR="001D55E2" w:rsidRPr="00A31BC9" w:rsidRDefault="00AA7F24" w:rsidP="001D55E2">
      <w:pPr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Jeg</w:t>
      </w:r>
      <w:r w:rsidR="001D55E2" w:rsidRPr="00A31BC9">
        <w:rPr>
          <w:rFonts w:ascii="Abadi" w:hAnsi="Abadi"/>
          <w:sz w:val="22"/>
          <w:szCs w:val="22"/>
        </w:rPr>
        <w:t xml:space="preserve"> har en forventning om, at du som dansk kommissær vil forsvare traktaternes integritet, respekten for national suverænitet og beskyttelsen af ethvert menneskeliv.</w:t>
      </w:r>
    </w:p>
    <w:p w14:paraId="67E34924" w14:textId="77777777" w:rsidR="001D55E2" w:rsidRPr="00A31BC9" w:rsidRDefault="001D55E2" w:rsidP="001D55E2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Med venlig hilsen</w:t>
      </w:r>
    </w:p>
    <w:p w14:paraId="085710A9" w14:textId="3700375C" w:rsidR="00A568FB" w:rsidRPr="00E4501B" w:rsidRDefault="00A568FB" w:rsidP="001D55E2">
      <w:pPr>
        <w:spacing w:before="240" w:after="240"/>
        <w:rPr>
          <w:sz w:val="22"/>
          <w:szCs w:val="22"/>
        </w:rPr>
      </w:pPr>
    </w:p>
    <w:sectPr w:rsidR="00A568FB" w:rsidRPr="00E4501B" w:rsidSect="004E5BFA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5F23"/>
    <w:multiLevelType w:val="hybridMultilevel"/>
    <w:tmpl w:val="309E94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4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D5"/>
    <w:rsid w:val="00003F99"/>
    <w:rsid w:val="00067ABE"/>
    <w:rsid w:val="00074694"/>
    <w:rsid w:val="0008292F"/>
    <w:rsid w:val="000862A5"/>
    <w:rsid w:val="000B2148"/>
    <w:rsid w:val="000B23E2"/>
    <w:rsid w:val="000E1AE5"/>
    <w:rsid w:val="000F53E6"/>
    <w:rsid w:val="001033AE"/>
    <w:rsid w:val="00105621"/>
    <w:rsid w:val="00135F61"/>
    <w:rsid w:val="0017096F"/>
    <w:rsid w:val="0017160C"/>
    <w:rsid w:val="00196A82"/>
    <w:rsid w:val="001A1144"/>
    <w:rsid w:val="001C39AA"/>
    <w:rsid w:val="001D3D10"/>
    <w:rsid w:val="001D55E2"/>
    <w:rsid w:val="00252D99"/>
    <w:rsid w:val="002B4189"/>
    <w:rsid w:val="002C3121"/>
    <w:rsid w:val="002D11CA"/>
    <w:rsid w:val="002E3A18"/>
    <w:rsid w:val="00333139"/>
    <w:rsid w:val="00370697"/>
    <w:rsid w:val="003A6FF8"/>
    <w:rsid w:val="003C3FC9"/>
    <w:rsid w:val="003D0EC6"/>
    <w:rsid w:val="0044063B"/>
    <w:rsid w:val="004E5BFA"/>
    <w:rsid w:val="005357A4"/>
    <w:rsid w:val="00555EFC"/>
    <w:rsid w:val="00560053"/>
    <w:rsid w:val="00561A7D"/>
    <w:rsid w:val="005C612B"/>
    <w:rsid w:val="00652C13"/>
    <w:rsid w:val="006F30B3"/>
    <w:rsid w:val="006F4D08"/>
    <w:rsid w:val="007278BA"/>
    <w:rsid w:val="00771B54"/>
    <w:rsid w:val="007C361D"/>
    <w:rsid w:val="007D3434"/>
    <w:rsid w:val="007E3F6A"/>
    <w:rsid w:val="008046BC"/>
    <w:rsid w:val="008539AC"/>
    <w:rsid w:val="0086778B"/>
    <w:rsid w:val="00916F09"/>
    <w:rsid w:val="009779A0"/>
    <w:rsid w:val="009E6098"/>
    <w:rsid w:val="00A239AC"/>
    <w:rsid w:val="00A568FB"/>
    <w:rsid w:val="00AA7F24"/>
    <w:rsid w:val="00AE0250"/>
    <w:rsid w:val="00AE722C"/>
    <w:rsid w:val="00AF34C3"/>
    <w:rsid w:val="00B25C28"/>
    <w:rsid w:val="00BE64F9"/>
    <w:rsid w:val="00C27CD5"/>
    <w:rsid w:val="00C429AF"/>
    <w:rsid w:val="00CA2972"/>
    <w:rsid w:val="00CB2E05"/>
    <w:rsid w:val="00CD33DD"/>
    <w:rsid w:val="00D56C30"/>
    <w:rsid w:val="00D61BD1"/>
    <w:rsid w:val="00D76977"/>
    <w:rsid w:val="00DC2F2D"/>
    <w:rsid w:val="00DD293F"/>
    <w:rsid w:val="00DE28CC"/>
    <w:rsid w:val="00E161DC"/>
    <w:rsid w:val="00E4501B"/>
    <w:rsid w:val="00EB5766"/>
    <w:rsid w:val="00EC5A0F"/>
    <w:rsid w:val="00ED6843"/>
    <w:rsid w:val="00EF358C"/>
    <w:rsid w:val="00F0294D"/>
    <w:rsid w:val="00FD4FED"/>
    <w:rsid w:val="00FF009A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608F"/>
  <w15:chartTrackingRefBased/>
  <w15:docId w15:val="{B4CD6BC1-9DB8-4E98-9BD2-FD75FA38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7C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7C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7C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7C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7C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7C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7C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7C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7C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7C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7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Højlund Wibe</dc:creator>
  <cp:keywords/>
  <dc:description/>
  <cp:lastModifiedBy>Kerstin Hoffmann</cp:lastModifiedBy>
  <cp:revision>11</cp:revision>
  <dcterms:created xsi:type="dcterms:W3CDTF">2025-10-31T09:55:00Z</dcterms:created>
  <dcterms:modified xsi:type="dcterms:W3CDTF">2025-11-04T13:46:00Z</dcterms:modified>
</cp:coreProperties>
</file>